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C" w:rsidRPr="00D5347C" w:rsidRDefault="002E01A1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347C" w:rsidRDefault="00D5347C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CA" w:rsidRPr="00B72ECA" w:rsidRDefault="00B72ECA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C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72ECA" w:rsidRPr="00B72ECA" w:rsidRDefault="005F3828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B72ECA" w:rsidRPr="00B72EC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72ECA" w:rsidRPr="00B72ECA" w:rsidRDefault="00B72ECA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CA"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B72ECA" w:rsidRDefault="00B72ECA" w:rsidP="00B72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CA" w:rsidRPr="00B72ECA" w:rsidRDefault="00B72ECA" w:rsidP="00B72E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EC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72ECA" w:rsidRPr="00DC189E" w:rsidRDefault="00B72ECA" w:rsidP="00DC189E">
      <w:pPr>
        <w:pStyle w:val="a9"/>
        <w:rPr>
          <w:rFonts w:ascii="Times New Roman" w:hAnsi="Times New Roman" w:cs="Times New Roman"/>
          <w:b/>
          <w:sz w:val="32"/>
        </w:rPr>
      </w:pPr>
      <w:r w:rsidRPr="00DC189E">
        <w:rPr>
          <w:rFonts w:ascii="Times New Roman" w:hAnsi="Times New Roman" w:cs="Times New Roman"/>
          <w:b/>
          <w:sz w:val="32"/>
        </w:rPr>
        <w:t>от</w:t>
      </w:r>
      <w:r w:rsidR="00C3485D" w:rsidRPr="00DC189E">
        <w:rPr>
          <w:rFonts w:ascii="Times New Roman" w:hAnsi="Times New Roman" w:cs="Times New Roman"/>
          <w:b/>
          <w:sz w:val="32"/>
        </w:rPr>
        <w:t xml:space="preserve"> </w:t>
      </w:r>
      <w:r w:rsidR="002E01A1">
        <w:rPr>
          <w:rFonts w:ascii="Times New Roman" w:hAnsi="Times New Roman" w:cs="Times New Roman"/>
          <w:b/>
          <w:sz w:val="32"/>
        </w:rPr>
        <w:t xml:space="preserve">29 марта </w:t>
      </w:r>
      <w:r w:rsidR="00182E03" w:rsidRPr="00DC189E">
        <w:rPr>
          <w:rFonts w:ascii="Times New Roman" w:hAnsi="Times New Roman" w:cs="Times New Roman"/>
          <w:b/>
          <w:sz w:val="32"/>
        </w:rPr>
        <w:t xml:space="preserve">2019 года № </w:t>
      </w:r>
      <w:r w:rsidR="002E01A1">
        <w:rPr>
          <w:rFonts w:ascii="Times New Roman" w:hAnsi="Times New Roman" w:cs="Times New Roman"/>
          <w:b/>
          <w:sz w:val="32"/>
        </w:rPr>
        <w:t>91</w:t>
      </w:r>
    </w:p>
    <w:p w:rsidR="00CD410F" w:rsidRDefault="00CD410F" w:rsidP="00983DAB">
      <w:pPr>
        <w:pStyle w:val="a9"/>
        <w:rPr>
          <w:rFonts w:ascii="Times New Roman" w:hAnsi="Times New Roman" w:cs="Times New Roman"/>
          <w:b/>
          <w:sz w:val="28"/>
        </w:rPr>
      </w:pPr>
    </w:p>
    <w:p w:rsidR="00CD410F" w:rsidRPr="00CD410F" w:rsidRDefault="00B72ECA" w:rsidP="00983DAB">
      <w:pPr>
        <w:pStyle w:val="a9"/>
        <w:rPr>
          <w:rFonts w:ascii="Times New Roman" w:hAnsi="Times New Roman" w:cs="Times New Roman"/>
          <w:b/>
          <w:sz w:val="28"/>
        </w:rPr>
      </w:pPr>
      <w:r w:rsidRPr="00CD410F">
        <w:rPr>
          <w:rFonts w:ascii="Times New Roman" w:hAnsi="Times New Roman" w:cs="Times New Roman"/>
          <w:b/>
          <w:sz w:val="28"/>
        </w:rPr>
        <w:t>О</w:t>
      </w:r>
      <w:r w:rsidR="00983DAB" w:rsidRPr="00CD410F">
        <w:rPr>
          <w:rFonts w:ascii="Times New Roman" w:hAnsi="Times New Roman" w:cs="Times New Roman"/>
          <w:b/>
          <w:sz w:val="28"/>
        </w:rPr>
        <w:t xml:space="preserve">  </w:t>
      </w:r>
      <w:r w:rsidRPr="00CD410F">
        <w:rPr>
          <w:rFonts w:ascii="Times New Roman" w:hAnsi="Times New Roman" w:cs="Times New Roman"/>
          <w:b/>
          <w:sz w:val="28"/>
        </w:rPr>
        <w:t xml:space="preserve"> </w:t>
      </w:r>
      <w:r w:rsidR="00983DAB" w:rsidRPr="00CD410F">
        <w:rPr>
          <w:rFonts w:ascii="Times New Roman" w:hAnsi="Times New Roman" w:cs="Times New Roman"/>
          <w:b/>
          <w:sz w:val="28"/>
        </w:rPr>
        <w:t xml:space="preserve">внесении изменений в решение </w:t>
      </w:r>
    </w:p>
    <w:p w:rsidR="00CD410F" w:rsidRPr="00CD410F" w:rsidRDefault="00983DAB" w:rsidP="00983DAB">
      <w:pPr>
        <w:pStyle w:val="a9"/>
        <w:rPr>
          <w:rFonts w:ascii="Times New Roman" w:hAnsi="Times New Roman" w:cs="Times New Roman"/>
          <w:b/>
          <w:sz w:val="28"/>
        </w:rPr>
      </w:pPr>
      <w:r w:rsidRPr="00CD410F">
        <w:rPr>
          <w:rFonts w:ascii="Times New Roman" w:hAnsi="Times New Roman" w:cs="Times New Roman"/>
          <w:b/>
          <w:sz w:val="28"/>
        </w:rPr>
        <w:t>Собрания депутатов Первомайского</w:t>
      </w:r>
    </w:p>
    <w:p w:rsidR="00CD410F" w:rsidRPr="00CD410F" w:rsidRDefault="00983DAB" w:rsidP="00983DAB">
      <w:pPr>
        <w:pStyle w:val="a9"/>
        <w:rPr>
          <w:rFonts w:ascii="Times New Roman" w:hAnsi="Times New Roman" w:cs="Times New Roman"/>
          <w:b/>
          <w:sz w:val="28"/>
        </w:rPr>
      </w:pPr>
      <w:r w:rsidRPr="00CD410F">
        <w:rPr>
          <w:rFonts w:ascii="Times New Roman" w:hAnsi="Times New Roman" w:cs="Times New Roman"/>
          <w:b/>
          <w:sz w:val="28"/>
        </w:rPr>
        <w:t xml:space="preserve"> сельсовета </w:t>
      </w:r>
      <w:proofErr w:type="spellStart"/>
      <w:r w:rsidRPr="00CD410F">
        <w:rPr>
          <w:rFonts w:ascii="Times New Roman" w:hAnsi="Times New Roman" w:cs="Times New Roman"/>
          <w:b/>
          <w:sz w:val="28"/>
        </w:rPr>
        <w:t>Поныровского</w:t>
      </w:r>
      <w:proofErr w:type="spellEnd"/>
      <w:r w:rsidRPr="00CD410F">
        <w:rPr>
          <w:rFonts w:ascii="Times New Roman" w:hAnsi="Times New Roman" w:cs="Times New Roman"/>
          <w:b/>
          <w:sz w:val="28"/>
        </w:rPr>
        <w:t xml:space="preserve"> района</w:t>
      </w:r>
    </w:p>
    <w:p w:rsidR="00B72ECA" w:rsidRPr="00CD410F" w:rsidRDefault="00983DAB" w:rsidP="00983DAB">
      <w:pPr>
        <w:pStyle w:val="a9"/>
        <w:rPr>
          <w:rFonts w:ascii="Times New Roman" w:hAnsi="Times New Roman" w:cs="Times New Roman"/>
          <w:b/>
          <w:sz w:val="24"/>
          <w:szCs w:val="28"/>
        </w:rPr>
      </w:pPr>
      <w:r w:rsidRPr="00CD410F">
        <w:rPr>
          <w:rFonts w:ascii="Times New Roman" w:hAnsi="Times New Roman" w:cs="Times New Roman"/>
          <w:b/>
          <w:sz w:val="28"/>
        </w:rPr>
        <w:t xml:space="preserve"> Курской области №17 от 24.02.2016 г</w:t>
      </w:r>
      <w:r w:rsidR="00CD410F" w:rsidRPr="00CD410F">
        <w:rPr>
          <w:rFonts w:ascii="Times New Roman" w:hAnsi="Times New Roman" w:cs="Times New Roman"/>
          <w:b/>
          <w:sz w:val="28"/>
        </w:rPr>
        <w:t>.</w:t>
      </w:r>
    </w:p>
    <w:p w:rsidR="00983DAB" w:rsidRDefault="00983DAB" w:rsidP="00B72ECA">
      <w:pPr>
        <w:pStyle w:val="1"/>
        <w:jc w:val="both"/>
        <w:rPr>
          <w:b w:val="0"/>
          <w:sz w:val="28"/>
          <w:szCs w:val="28"/>
        </w:rPr>
      </w:pPr>
    </w:p>
    <w:p w:rsidR="00B72ECA" w:rsidRPr="00DC189E" w:rsidRDefault="00D5347C" w:rsidP="00B72ECA">
      <w:pPr>
        <w:pStyle w:val="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Внести изменения в решение </w:t>
      </w:r>
      <w:r w:rsidR="00874151" w:rsidRPr="00DC189E">
        <w:rPr>
          <w:b w:val="0"/>
          <w:bCs w:val="0"/>
          <w:sz w:val="28"/>
          <w:szCs w:val="28"/>
        </w:rPr>
        <w:t>Собрани</w:t>
      </w:r>
      <w:r>
        <w:rPr>
          <w:b w:val="0"/>
          <w:bCs w:val="0"/>
          <w:sz w:val="28"/>
          <w:szCs w:val="28"/>
        </w:rPr>
        <w:t>я</w:t>
      </w:r>
      <w:r w:rsidR="00874151" w:rsidRPr="00DC189E">
        <w:rPr>
          <w:b w:val="0"/>
          <w:bCs w:val="0"/>
          <w:sz w:val="28"/>
          <w:szCs w:val="28"/>
        </w:rPr>
        <w:t xml:space="preserve"> депутатов </w:t>
      </w:r>
      <w:r w:rsidR="007E4129" w:rsidRPr="00DC189E">
        <w:rPr>
          <w:b w:val="0"/>
          <w:bCs w:val="0"/>
          <w:sz w:val="28"/>
          <w:szCs w:val="28"/>
        </w:rPr>
        <w:t xml:space="preserve"> </w:t>
      </w:r>
      <w:r w:rsidR="00B72ECA" w:rsidRPr="00DC189E">
        <w:rPr>
          <w:b w:val="0"/>
          <w:bCs w:val="0"/>
          <w:sz w:val="28"/>
          <w:szCs w:val="28"/>
        </w:rPr>
        <w:t xml:space="preserve"> </w:t>
      </w:r>
      <w:r w:rsidR="005F3828" w:rsidRPr="00DC189E">
        <w:rPr>
          <w:b w:val="0"/>
          <w:bCs w:val="0"/>
          <w:sz w:val="28"/>
          <w:szCs w:val="28"/>
        </w:rPr>
        <w:t>Первомайского</w:t>
      </w:r>
      <w:r w:rsidR="00B72ECA" w:rsidRPr="00DC189E">
        <w:rPr>
          <w:b w:val="0"/>
          <w:bCs w:val="0"/>
          <w:sz w:val="28"/>
          <w:szCs w:val="28"/>
        </w:rPr>
        <w:t xml:space="preserve"> сельсовета </w:t>
      </w:r>
      <w:proofErr w:type="spellStart"/>
      <w:r w:rsidR="00B72ECA" w:rsidRPr="00DC189E">
        <w:rPr>
          <w:b w:val="0"/>
          <w:bCs w:val="0"/>
          <w:sz w:val="28"/>
          <w:szCs w:val="28"/>
        </w:rPr>
        <w:t>Поныровского</w:t>
      </w:r>
      <w:proofErr w:type="spellEnd"/>
      <w:r w:rsidR="00B72ECA" w:rsidRPr="00DC189E">
        <w:rPr>
          <w:b w:val="0"/>
          <w:bCs w:val="0"/>
          <w:sz w:val="28"/>
          <w:szCs w:val="28"/>
        </w:rPr>
        <w:t xml:space="preserve"> района Курской области </w:t>
      </w:r>
      <w:r>
        <w:rPr>
          <w:b w:val="0"/>
          <w:bCs w:val="0"/>
          <w:sz w:val="28"/>
          <w:szCs w:val="28"/>
        </w:rPr>
        <w:t>от 24.02.2016 года №17 «</w:t>
      </w:r>
      <w:r w:rsidR="00CD410F">
        <w:rPr>
          <w:b w:val="0"/>
          <w:bCs w:val="0"/>
          <w:sz w:val="28"/>
          <w:szCs w:val="28"/>
        </w:rPr>
        <w:t xml:space="preserve">О </w:t>
      </w:r>
      <w:r>
        <w:rPr>
          <w:b w:val="0"/>
          <w:bCs w:val="0"/>
          <w:sz w:val="28"/>
          <w:szCs w:val="28"/>
        </w:rPr>
        <w:t xml:space="preserve">предоставлении лицами, замещающими муниципальные должности, сведений о доходах, расходах, об имуществе, обязательствах имущественного характера» следующие изменения: </w:t>
      </w:r>
    </w:p>
    <w:p w:rsidR="00B72ECA" w:rsidRPr="00DC189E" w:rsidRDefault="00B72ECA" w:rsidP="00B72ECA">
      <w:pPr>
        <w:pStyle w:val="1"/>
        <w:rPr>
          <w:b w:val="0"/>
          <w:bCs w:val="0"/>
          <w:sz w:val="28"/>
          <w:szCs w:val="28"/>
        </w:rPr>
      </w:pPr>
    </w:p>
    <w:p w:rsidR="00B72ECA" w:rsidRDefault="00D5347C" w:rsidP="00B72ECA">
      <w:pPr>
        <w:numPr>
          <w:ilvl w:val="0"/>
          <w:numId w:val="1"/>
        </w:numPr>
        <w:shd w:val="clear" w:color="auto" w:fill="FFFFFF"/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10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№1пункт 3 читать в новой редакции:</w:t>
      </w:r>
    </w:p>
    <w:p w:rsidR="00D5347C" w:rsidRPr="00DC189E" w:rsidRDefault="00CD410F" w:rsidP="00D5347C">
      <w:pPr>
        <w:shd w:val="clear" w:color="auto" w:fill="FFFFFF"/>
        <w:suppressAutoHyphens/>
        <w:spacing w:before="28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347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«Справки БК», разработанного по заказу ФСО России, в </w:t>
      </w:r>
      <w:proofErr w:type="gramStart"/>
      <w:r w:rsidR="00D5347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5347C">
        <w:rPr>
          <w:rFonts w:ascii="Times New Roman" w:hAnsi="Times New Roman" w:cs="Times New Roman"/>
          <w:sz w:val="28"/>
          <w:szCs w:val="28"/>
        </w:rPr>
        <w:t xml:space="preserve"> установленном нормативными правовыми актами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2ECA" w:rsidRPr="00DC189E" w:rsidRDefault="00B72ECA" w:rsidP="00B72EC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89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5F3828" w:rsidRPr="00DC189E">
        <w:rPr>
          <w:rFonts w:ascii="Times New Roman" w:hAnsi="Times New Roman" w:cs="Times New Roman"/>
          <w:sz w:val="28"/>
          <w:szCs w:val="28"/>
        </w:rPr>
        <w:t>Первомайского</w:t>
      </w:r>
      <w:r w:rsidRPr="00DC189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C189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DC189E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72ECA" w:rsidRPr="00DC189E" w:rsidRDefault="00874151" w:rsidP="00874151">
      <w:pPr>
        <w:shd w:val="clear" w:color="auto" w:fill="FFFFFF"/>
        <w:suppressAutoHyphens/>
        <w:spacing w:after="28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89E">
        <w:rPr>
          <w:rFonts w:ascii="Times New Roman" w:hAnsi="Times New Roman" w:cs="Times New Roman"/>
          <w:sz w:val="28"/>
          <w:szCs w:val="28"/>
        </w:rPr>
        <w:t>3. Решение</w:t>
      </w:r>
      <w:r w:rsidR="00B72ECA" w:rsidRPr="00DC189E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</w:t>
      </w:r>
      <w:r w:rsidR="00D5347C">
        <w:rPr>
          <w:rFonts w:ascii="Times New Roman" w:hAnsi="Times New Roman" w:cs="Times New Roman"/>
          <w:sz w:val="28"/>
          <w:szCs w:val="28"/>
        </w:rPr>
        <w:t xml:space="preserve">и </w:t>
      </w:r>
      <w:r w:rsidR="00B72ECA" w:rsidRPr="00DC189E">
        <w:rPr>
          <w:rFonts w:ascii="Times New Roman" w:hAnsi="Times New Roman" w:cs="Times New Roman"/>
          <w:sz w:val="28"/>
          <w:szCs w:val="28"/>
        </w:rPr>
        <w:t xml:space="preserve">подлежит обнародованию. </w:t>
      </w:r>
    </w:p>
    <w:p w:rsidR="00B72ECA" w:rsidRPr="00DC189E" w:rsidRDefault="00874151" w:rsidP="00DC189E">
      <w:pPr>
        <w:pStyle w:val="a9"/>
        <w:rPr>
          <w:rFonts w:ascii="Times New Roman" w:hAnsi="Times New Roman" w:cs="Times New Roman"/>
          <w:sz w:val="28"/>
          <w:szCs w:val="28"/>
        </w:rPr>
      </w:pPr>
      <w:r w:rsidRPr="00DC189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74151" w:rsidRPr="00DC189E" w:rsidRDefault="00874151" w:rsidP="00DC189E">
      <w:pPr>
        <w:pStyle w:val="a9"/>
        <w:rPr>
          <w:rFonts w:ascii="Times New Roman" w:hAnsi="Times New Roman" w:cs="Times New Roman"/>
          <w:sz w:val="28"/>
          <w:szCs w:val="28"/>
        </w:rPr>
      </w:pPr>
      <w:r w:rsidRPr="00DC189E">
        <w:rPr>
          <w:rFonts w:ascii="Times New Roman" w:hAnsi="Times New Roman" w:cs="Times New Roman"/>
          <w:sz w:val="28"/>
          <w:szCs w:val="28"/>
        </w:rPr>
        <w:t>Первомайского сельсовета</w:t>
      </w:r>
    </w:p>
    <w:p w:rsidR="00874151" w:rsidRPr="00DC189E" w:rsidRDefault="00874151" w:rsidP="00DC189E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DC189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DC189E"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</w:t>
      </w:r>
      <w:r w:rsidR="00DC18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189E">
        <w:rPr>
          <w:rFonts w:ascii="Times New Roman" w:hAnsi="Times New Roman" w:cs="Times New Roman"/>
          <w:sz w:val="28"/>
          <w:szCs w:val="28"/>
        </w:rPr>
        <w:t xml:space="preserve"> О.С.Бородкина </w:t>
      </w:r>
    </w:p>
    <w:p w:rsidR="00874151" w:rsidRPr="00DC189E" w:rsidRDefault="00874151" w:rsidP="007E4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20E" w:rsidRPr="00DC189E" w:rsidRDefault="000D720E" w:rsidP="007E4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8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3828" w:rsidRPr="00DC189E">
        <w:rPr>
          <w:rFonts w:ascii="Times New Roman" w:hAnsi="Times New Roman" w:cs="Times New Roman"/>
          <w:sz w:val="28"/>
          <w:szCs w:val="28"/>
        </w:rPr>
        <w:t>Первомайского</w:t>
      </w:r>
      <w:r w:rsidRPr="00DC18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C189E">
        <w:rPr>
          <w:rFonts w:ascii="Times New Roman" w:hAnsi="Times New Roman" w:cs="Times New Roman"/>
          <w:sz w:val="28"/>
          <w:szCs w:val="28"/>
        </w:rPr>
        <w:tab/>
      </w:r>
    </w:p>
    <w:p w:rsidR="000D720E" w:rsidRPr="00DC189E" w:rsidRDefault="000D720E" w:rsidP="000D720E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189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DC189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5F3828" w:rsidRPr="00DC189E">
        <w:rPr>
          <w:rFonts w:ascii="Times New Roman" w:hAnsi="Times New Roman" w:cs="Times New Roman"/>
          <w:sz w:val="28"/>
          <w:szCs w:val="28"/>
        </w:rPr>
        <w:t xml:space="preserve">    </w:t>
      </w:r>
      <w:r w:rsidR="00DC189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F3828" w:rsidRPr="00DC189E">
        <w:rPr>
          <w:rFonts w:ascii="Times New Roman" w:hAnsi="Times New Roman" w:cs="Times New Roman"/>
          <w:sz w:val="28"/>
          <w:szCs w:val="28"/>
        </w:rPr>
        <w:t>Г.А.Анпилогова</w:t>
      </w:r>
      <w:proofErr w:type="spellEnd"/>
      <w:r w:rsidRPr="00DC18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828" w:rsidRPr="00DC18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189E">
        <w:rPr>
          <w:rFonts w:ascii="Times New Roman" w:hAnsi="Times New Roman" w:cs="Times New Roman"/>
          <w:sz w:val="28"/>
          <w:szCs w:val="28"/>
        </w:rPr>
        <w:t xml:space="preserve"> </w:t>
      </w:r>
      <w:r w:rsidR="005F3828" w:rsidRPr="00DC1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0E" w:rsidRPr="005F3828" w:rsidRDefault="000D720E" w:rsidP="000D720E">
      <w:pPr>
        <w:tabs>
          <w:tab w:val="left" w:pos="7020"/>
        </w:tabs>
        <w:rPr>
          <w:rFonts w:ascii="Arial" w:hAnsi="Arial" w:cs="Arial"/>
          <w:sz w:val="28"/>
          <w:szCs w:val="28"/>
        </w:rPr>
      </w:pPr>
    </w:p>
    <w:p w:rsidR="000D720E" w:rsidRPr="005F3828" w:rsidRDefault="000D720E" w:rsidP="000D720E">
      <w:pPr>
        <w:tabs>
          <w:tab w:val="left" w:pos="7020"/>
        </w:tabs>
        <w:rPr>
          <w:rFonts w:ascii="Arial" w:hAnsi="Arial" w:cs="Arial"/>
          <w:sz w:val="28"/>
          <w:szCs w:val="28"/>
        </w:rPr>
      </w:pPr>
    </w:p>
    <w:p w:rsidR="005F3828" w:rsidRP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5F3828" w:rsidRP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</w:pPr>
    </w:p>
    <w:p w:rsid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74151" w:rsidRDefault="00874151" w:rsidP="005F382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74151" w:rsidRDefault="00874151" w:rsidP="005F382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74151" w:rsidRDefault="00874151" w:rsidP="005F382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E051D7" w:rsidRDefault="00772DBA" w:rsidP="005F382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1</w:t>
      </w:r>
      <w:r w:rsidRPr="00772DB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решению</w:t>
      </w:r>
      <w:r w:rsidR="00E051D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="0087415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Собрания депутатов</w:t>
      </w:r>
      <w:r w:rsidR="007E412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</w:p>
    <w:p w:rsidR="00E051D7" w:rsidRDefault="005F3828" w:rsidP="00772DB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Первомайского</w:t>
      </w:r>
      <w:r w:rsidR="00E051D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сельсовета</w:t>
      </w:r>
    </w:p>
    <w:p w:rsidR="00E051D7" w:rsidRDefault="00E051D7" w:rsidP="00772DB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Поныровского района Курской области</w:t>
      </w:r>
    </w:p>
    <w:p w:rsidR="00772DBA" w:rsidRPr="00772DBA" w:rsidRDefault="00E051D7" w:rsidP="00772DB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 w:rsidR="00C3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от </w:t>
      </w:r>
      <w:r w:rsidR="0087415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04 марта</w:t>
      </w:r>
      <w:r w:rsidR="00182E0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2019 года N </w:t>
      </w:r>
      <w:r w:rsidR="0087415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89</w:t>
      </w:r>
      <w:r w:rsidR="00772DBA" w:rsidRPr="00772DB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</w:p>
    <w:p w:rsidR="00772DBA" w:rsidRPr="00E051D7" w:rsidRDefault="00772DBA" w:rsidP="00772D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72DBA" w:rsidRPr="00772DBA" w:rsidRDefault="00772DBA" w:rsidP="00772DB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  <w:r w:rsidRPr="00E051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предоставления муниципального имущества в аренду</w:t>
      </w:r>
      <w:r w:rsidRPr="00E051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Pr="00772DB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772DBA" w:rsidRPr="00772DBA" w:rsidRDefault="00772DBA" w:rsidP="005F38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разработан в соответствии со </w:t>
      </w:r>
      <w:hyperlink r:id="rId6" w:history="1">
        <w:r w:rsidRPr="00772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51 Федерального закона от 06.10.2003 N 131-ФЗ (в ред. от 12.10.2005) «Об общих принципах организации местного самоуправления в Российской Федерации</w:t>
        </w:r>
      </w:hyperlink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и устанавливает общие процедуры предоставления в аренду движимого и недвижимого муниципального имущества</w:t>
      </w:r>
      <w:r w:rsidRPr="00772DBA">
        <w:rPr>
          <w:rFonts w:ascii="Arial" w:eastAsia="Times New Roman" w:hAnsi="Arial" w:cs="Arial"/>
          <w:color w:val="993300"/>
          <w:spacing w:val="2"/>
          <w:sz w:val="21"/>
          <w:szCs w:val="21"/>
          <w:lang w:eastAsia="ru-RU"/>
        </w:rPr>
        <w:t>,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составляющего казну муниципально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 образования «</w:t>
      </w:r>
      <w:r w:rsidR="005F38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Первомайский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сельсовет» </w:t>
      </w:r>
      <w:proofErr w:type="spellStart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Поныровского</w:t>
      </w:r>
      <w:proofErr w:type="spellEnd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района Курской области 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закрепленного на праве оперативного управления, либо на праве хозяйственного ведения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муниципальными учреждениями и предприятиями.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Настоящий Порядок подлежит исполнению на всей территории муниципальног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образования «</w:t>
      </w:r>
      <w:r w:rsidR="005F38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Первомайский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сельсовет» </w:t>
      </w:r>
      <w:proofErr w:type="spellStart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Поныровского</w:t>
      </w:r>
      <w:proofErr w:type="spellEnd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района Курской области</w:t>
      </w:r>
      <w:r w:rsidR="005F38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– муниципального 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образования).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Муниципальное имущество может предоставляться в аренду физическим и юридическим лицам на основании договора аренды, заключаемого в соответствии с законодательством Российской Федерации.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Договор аренды муниципального имущества от имени собственника муниципального имущества заключается главой муниципального образования или уполномоченным им лицом (структурным подразделением местной администрации).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Применительно к настоящему Порядку собственник муниципального имущества именуется арендодателем, за исключением случаев, когда в качестве арендодателя выступают 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муниципальные учреждения и предприятия.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F3828" w:rsidRDefault="005F3828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Способы предоставления муниципального имущества в аренду</w:t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Муниципальное имущество может предоставляться в аренду с использованием следующих способов</w:t>
      </w:r>
      <w:r w:rsidRPr="00772DBA">
        <w:rPr>
          <w:rFonts w:ascii="Arial" w:eastAsia="Times New Roman" w:hAnsi="Arial" w:cs="Arial"/>
          <w:color w:val="993300"/>
          <w:spacing w:val="2"/>
          <w:sz w:val="21"/>
          <w:szCs w:val="21"/>
          <w:lang w:eastAsia="ru-RU"/>
        </w:rPr>
        <w:t>: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2.1.1. по результатам проведения торгов на право заключения договора аренды;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2.1.2. по целевому назначению.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Торги на право заключения договора аренды муниципального имущества проводятся в формах аукциона и конкурса.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аукциона или конкурса определяется собственником муниципального имущества. По результатам проведения торгов с лицом, выигравшим торги (победителем торгов), арендодателем заключается договор аренды.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Торги на право заключения договора аренды муниципального имущества объявляются собственником муниципального имущества и проводятся не ранее 30 дней с момента извещения об их проведении. Извещение о проведении торгов должно содержать сведения о дате, времени, месте проведения торгов, о форме торгов, их предмете и порядке проведения, в том числе об оформлении участия в торгах, определении победителя торгов, а также сведения о начальной цене торгов.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Предоставление муниципального имущества в аренду с помощью аукциона допускается в отношении зданий, сооружений и нежилых помещений (далее-нежилые помещения) общей площадью более 60 метров квадратных метров.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Победителем торгов на аукционе признается лицо, предложившее наиболее высокую цену за право заключения договора аренды. Под ценой в данном случае понимается денежная сумма, которая может быть уплачена победителем торгов единовременным платежом в качестве годовой арендной платы.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участию в аукционе допускаются участники, внесшие задаток в размере 50 процентов от начальной цены аукциона. Размер, срок и порядок внесения задатка участником аукциона определяются в извещении о проведен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 ау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кциона.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Начальная цена аукциона определяется в размере годовой арендной платы, исчисленной в соответствии с утвержденной Методикой определения размера арендной платы за пользование муниципальным имуществом.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Шаг аукциона устанавливается собственником муниципального имущества в пределах от 1 до 5 процентов от размера начальной цены аукциона.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итогам проведения аукциона собственник муниципального имущества и победитель аукциона подписывают протокол о результатах аукциона. На основании протокола о результатах аукциона арендодатель и победитель аукциона не позднее 20 дней с момента подписания протокола заключают соответствующий договор аренды.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Цена за право заключения договора аренды, определенная по результатам аукциона, уплачивается победителем аукциона не позднее 7 дней с момента подписания протокола о результатах аукциона.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аукцион признан несостоявшимся по причине участия в нем одного участника, то единственный участник аукциона не позднее 10 дней с момента его проведения вправе заключить договор аренды муниципального имущества, оплатив начальную цену аукциона.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Предоставление муниципального имущества в аренду с помощью конкурса осуществляется для обеспечения условий наиболее эффективного использования сдаваемых в аренду нежилых помещений.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Победителем конкурса на право заключения договора аренды признается лицо, которое по заключению конкурсной комиссии, заранее назначенной собственником муниципального имущества, предложило наиболее высокий размер арендной платы и условия эффективного использования муниципального имущества, сдаваемого в аренду.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условий эффективного использования муниципального имущества, сдаваемого в аренду, собственник муниципального имущества может определить проведение ремонтных, реставрационных и иных работ в отношении арендуемого имущества, использование арендуемого имущества по определенному целевому назначению.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нежилых помещений, предоставляемых в аренду на условиях конкурса, определяется собственником муниципального имущества.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итогам проведения конкурса конкурсная комиссия и победитель конкурса подписывают протокол о результатах конкурса. На основании протокола о результатах конкурса арендодатель и победитель конкурса не позднее 20 дней с момента подписания протокола заключают соответствующий договор аренды.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 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Целевым назначением в аренду предоставляются: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нежилые помещения: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2.5.1.1. для размещения государственных и муниципальных предприятий, учреждений и общественных объединений;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2.5.1.2. в случае краткосрочной аренды сроком менее 1 года или в случаях, когда площадь нежилого помещения, сдаваемого в аренду, не превышает 60 метров квадратных;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2.5.1.3. в случае переуступки права аренды с согласия собственника муниципального имущества;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2.5.1.4. в случае заключения договора аренды на новый срок с арендатором, надлежащим 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образом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исполняющим свои обязанности по ранее заключенному договору аренды муниципального имущества;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2.5.1.5. в случае предоставления арендатору нежилого помещения взамен другого нежилого помещения, ранее предоставленного в аренду данному арендатору, а затем изъятого по инициативе собственника муниципального имущества для использования в целях удовлетворения муниципальных нужд;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2.5.2. движимое имущество.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Предоставление в аренду муниципального имущества, составляющего казну муниципальног</w:t>
      </w:r>
      <w:r w:rsidR="00E051D7"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о образования </w:t>
      </w:r>
      <w:r w:rsidR="00E051D7" w:rsidRPr="00E051D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</w:t>
      </w:r>
      <w:r w:rsidR="005F382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Первомайский</w:t>
      </w:r>
      <w:r w:rsidR="00E051D7" w:rsidRPr="00E051D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сельсовет» </w:t>
      </w:r>
      <w:proofErr w:type="spellStart"/>
      <w:r w:rsidR="00E051D7" w:rsidRPr="00E051D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Поныровского</w:t>
      </w:r>
      <w:proofErr w:type="spellEnd"/>
      <w:r w:rsidR="00E051D7" w:rsidRPr="00E051D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района Курской области</w:t>
      </w: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, или закрепленного на праве оперативного управления за муниципальными учреждениями</w:t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Физические и юридические лица, имеющие намерение получить в аренду муниципальное имущество, составляющее казну муниципального образования, или закрепленное на праве оперативного управления за муниципальными учреждениями вправе обратиться с соответствующим заявлением к собственнику муниципального имущества.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устанавливается правовым актом главы муниципального образования.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Оформленное надлежащим образом заявление о предоставлении в аренду муниципального имущества рассматривается не позднее 30 дней с момента его получения.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заявлению, поданному физическим лицом, прилагаются заверенные копии следующих документов: документа, удостоверяющего личность, свидетельства о присвоении индивидуального налогового номера, свидетельства о государственной регистрации в качестве индивидуального предпринимателя (если заявление подается индивидуальным предпринимателем). К заявлению, поданному юридическим лицом, прилагаются заверенные копии следующих документов: устава или иного учредительного документа юридического лица, свидетельства о постановке юридического лица на учет в налоговом органе, свидетельства о государственной регистрации в качестве юридического лица.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собственника муниципального имущества по заявлению о предоставлении в аренду муниципального имущества подлежит обязательному предварительному согласованию с органом местной администрации, уполномоченным в сфере управления 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муниципальной собственностью. В случае если рассматривается вопрос о предоставлении в аренду муниципального имущества, закрепленного на праве оперативного управления за муниципальным учреждением, то решение собственника муниципального имущества также подлежит обязательному предварительному согласованию с муниципальным учреждением и органом местной администрации, в ведении которого находится соответствующее муниципальное учреждение.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предварительного согласования решения собственника муниципального имущества устанавливается правовым актом главы муниципального образования.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Работу с заявлениями физических и юридических лиц о предоставлении в аренду муниципального имущества, составляющего казну муниципального образования, или закрепленного на праве оперативного управления за муниципальными учреждениями, организует орган местной администрации, уполномоченный в сфере управления муниципальной собственностью.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Помещения, являющиеся объектом социальной инфраструктуры для детей (объекты образования, воспитания, развития, отдыха и оздоровления, оказания медицинской, лечебно-профилактической помощи, социальной защиты и социального обслуживания), могут сдаваться в аренду при положительном заключении комиссии по проведению предварительной экспертной оценки последствий принятия решения о заключении договора аренды.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 Учебные аудитории, классные комнаты, лаборатории, мастерские, актовые и спортивные залы, спортсооружения, медицинские кабинеты и </w:t>
      </w:r>
      <w:proofErr w:type="spell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.п</w:t>
      </w:r>
      <w:proofErr w:type="spellEnd"/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находящиеся в оперативном управлении муниципальных учреждений, могут предоставляться в почасовую аренду, если они используются арендаторами не более 4 часов в день для осуществления ими образовательной, лечебной деятельности, проведения спортивной, оздоровительной и досуговой работы.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На основании заключенного договора аренды муниципальные учреждения, являющиеся балансодержателями помещений сданных в аренду, обязаны заключить с арендатором договор на возмещение затрат по эксплуатационному обслуживанию помещения, территории и по оплате коммунальных услуг.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Предоставление в аренду имущества, находящегося в хозяйственном ведении</w:t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Муниципальные предприятия самостоятельно сдают в аренду движимое имущество, находящееся в их хозяйственном ведении.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Муниципальные предприятия не вправе сдавать в аренду недвижимое имущество без согласия собственника муниципального имущества, закрепленного на праве хозяйственного ведения за соответствующим предприятием.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Порядок получения согласия собственника муниципального имущества на сдачу в аренду недвижимого имущества, закрепленного за муниципальным предприятием на праве хозяйственного ведения, устанавливается правовым актом главы муниципального образования.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Условия договора аренды недвижимого имущества, заключенного муниципальным предприятием, не должны противоречить гражданскому законодательству Российской Федерации, нарушать права и законные интересы собственника муниципального имущества, ограничивать возможности соответствующего муниципального предприятия по выполнению его уставной деятельности.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Ставки и расчет арендной платы, применяемые муниципальными предприятиями при заключении договоров аренды, не должны быть ниже установленных органами местного самоуправления муниципального образования.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Арендная плата за недвижимое имущество перечисляется арендодателем в бюджет муници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пального образования «</w:t>
      </w:r>
      <w:r w:rsidR="005F38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Первомайский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сельсовет» </w:t>
      </w:r>
      <w:proofErr w:type="spellStart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Поныровского</w:t>
      </w:r>
      <w:proofErr w:type="spellEnd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района Курской области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уплаты налогов и сборов, предусмотренных законодательством о налогах и сборах, в предусмотренный договором аренды срок.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Муниципальное предприятие обязано предусмотреть в договоре или заключить отдельный договор на возмещение арендатором затрат по эксплуатационному обслуживанию помещения, территории и оплате коммунальных услуг.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Предоставление нежилого помещения в субаренду</w:t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Вопрос о предоставлении нежилого помещения, находящегося в муниципальной собственности, в субаренду разрешается на основании заявления арендатора в порядке, установленном для рассмотрения заявлений о предоставлении в аренду муниципального имущества, составляющего казну муниципального образования, или закрепленного на праве оперативного управления за муниципальными учреждениями.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Сдача в субаренду нежилых помещений, закрепленных на праве хозяйственного ведения за муниципальными предприятиями, осуществляется с согласия собственника муниципального имущества, получаемого в порядке, который установлен для получения согласия на сдачу в аренду недвижимого имущества, закрепленного на праве хозяйственного ведения за муниципальным предприятием.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Размер помещения, передаваемого в субаренду, не должен превышать 30 процентов от основной арендуемой площади помещения без учета вспомогательных площадей, определенных в техническом паспорте объекта.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 При оформлении права на передачу части площадей в субаренду арендная плата по 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договору подлежит увеличению на соответствующий поправочный коэффициент к базовой ставке арендной платы.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14EAD" w:rsidRDefault="00114EAD"/>
    <w:sectPr w:rsidR="00114EAD" w:rsidSect="000B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BA"/>
    <w:rsid w:val="000B5577"/>
    <w:rsid w:val="000C58DA"/>
    <w:rsid w:val="000D720E"/>
    <w:rsid w:val="00114EAD"/>
    <w:rsid w:val="00182E03"/>
    <w:rsid w:val="002E01A1"/>
    <w:rsid w:val="00540BD1"/>
    <w:rsid w:val="005F3828"/>
    <w:rsid w:val="00753EB9"/>
    <w:rsid w:val="00772DBA"/>
    <w:rsid w:val="007E4129"/>
    <w:rsid w:val="00874151"/>
    <w:rsid w:val="008F7591"/>
    <w:rsid w:val="00983DAB"/>
    <w:rsid w:val="009E1774"/>
    <w:rsid w:val="00B41E85"/>
    <w:rsid w:val="00B72ECA"/>
    <w:rsid w:val="00C23F4B"/>
    <w:rsid w:val="00C3485D"/>
    <w:rsid w:val="00CD410F"/>
    <w:rsid w:val="00D5347C"/>
    <w:rsid w:val="00DC189E"/>
    <w:rsid w:val="00E0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77"/>
  </w:style>
  <w:style w:type="paragraph" w:styleId="2">
    <w:name w:val="heading 2"/>
    <w:basedOn w:val="a"/>
    <w:link w:val="20"/>
    <w:uiPriority w:val="9"/>
    <w:qFormat/>
    <w:rsid w:val="0077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2DBA"/>
    <w:rPr>
      <w:color w:val="0000FF"/>
      <w:u w:val="single"/>
    </w:rPr>
  </w:style>
  <w:style w:type="paragraph" w:customStyle="1" w:styleId="formattext">
    <w:name w:val="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B72E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5"/>
    <w:rsid w:val="00B72ECA"/>
    <w:pPr>
      <w:suppressAutoHyphens/>
      <w:spacing w:after="0" w:line="240" w:lineRule="auto"/>
      <w:ind w:firstLine="28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72E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ECA"/>
  </w:style>
  <w:style w:type="paragraph" w:styleId="a7">
    <w:name w:val="Balloon Text"/>
    <w:basedOn w:val="a"/>
    <w:link w:val="a8"/>
    <w:uiPriority w:val="99"/>
    <w:semiHidden/>
    <w:unhideWhenUsed/>
    <w:rsid w:val="000D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2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1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2DBA"/>
    <w:rPr>
      <w:color w:val="0000FF"/>
      <w:u w:val="single"/>
    </w:rPr>
  </w:style>
  <w:style w:type="paragraph" w:customStyle="1" w:styleId="formattext">
    <w:name w:val="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B72E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5"/>
    <w:rsid w:val="00B72ECA"/>
    <w:pPr>
      <w:suppressAutoHyphens/>
      <w:spacing w:after="0" w:line="240" w:lineRule="auto"/>
      <w:ind w:firstLine="28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72E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ECA"/>
  </w:style>
  <w:style w:type="paragraph" w:styleId="a7">
    <w:name w:val="Balloon Text"/>
    <w:basedOn w:val="a"/>
    <w:link w:val="a8"/>
    <w:uiPriority w:val="99"/>
    <w:semiHidden/>
    <w:unhideWhenUsed/>
    <w:rsid w:val="000D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0CA1-600E-4C26-9A84-BE531E74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Пользователь</cp:lastModifiedBy>
  <cp:revision>6</cp:revision>
  <cp:lastPrinted>2001-12-31T21:37:00Z</cp:lastPrinted>
  <dcterms:created xsi:type="dcterms:W3CDTF">2001-12-31T23:35:00Z</dcterms:created>
  <dcterms:modified xsi:type="dcterms:W3CDTF">2002-01-01T03:13:00Z</dcterms:modified>
</cp:coreProperties>
</file>